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8A05" w14:textId="77777777" w:rsidR="00AE174D" w:rsidRPr="00AE174D" w:rsidRDefault="00AE174D" w:rsidP="006F14FF">
      <w:pPr>
        <w:spacing w:line="360" w:lineRule="exact"/>
        <w:jc w:val="center"/>
        <w:rPr>
          <w:b/>
          <w:bCs/>
          <w:sz w:val="28"/>
          <w:szCs w:val="32"/>
        </w:rPr>
      </w:pPr>
      <w:r w:rsidRPr="00AE174D">
        <w:rPr>
          <w:b/>
          <w:bCs/>
          <w:sz w:val="28"/>
          <w:szCs w:val="32"/>
        </w:rPr>
        <w:t>薬局地域連携活動に関する参加契約書</w:t>
      </w:r>
    </w:p>
    <w:p w14:paraId="65B9CBD7" w14:textId="736EF3FF" w:rsidR="00AE174D" w:rsidRPr="00AE174D" w:rsidRDefault="006F14FF" w:rsidP="00AE174D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一般社団法人西多摩</w:t>
      </w:r>
      <w:r w:rsidR="00AE174D" w:rsidRPr="00AE174D">
        <w:rPr>
          <w:b/>
          <w:bCs/>
        </w:rPr>
        <w:t>薬剤師会（以下「甲」という）と、申込者（以下「乙」という）は、甲が運営する地域医療連携事業に関し、以下の通り契約を締結する。</w:t>
      </w:r>
    </w:p>
    <w:p w14:paraId="23CDD1D8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第1条（目的） 乙は、地域医療における医薬品供給体制の整備、および施設基準（地域支援体制加算等）にもとづく他薬局との連携・情報共有を目的として、本事業に参加するものとする。</w:t>
      </w:r>
    </w:p>
    <w:p w14:paraId="29F82409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第2条（地域連携活動費の定義） 「地域連携活動費」とは、甲の目的達成および運営維持のために必要な経費として、非会員薬局である乙が甲に対して納入する負担金をいう。乙は、本活動費を納入することにより、第3条に定める連携支援を受けることができる。</w:t>
      </w:r>
    </w:p>
    <w:p w14:paraId="2F8B3B92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第3条（提供サービス） 甲は、地域連携活動費の一環として乙に対し、別途定める「提供サービス一覧（別紙）」に準じた業務を実施し、乙の地域連携活動を支援する。</w:t>
      </w:r>
    </w:p>
    <w:p w14:paraId="0B7922C3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第4条（契約期間と更新）</w:t>
      </w:r>
    </w:p>
    <w:p w14:paraId="41375AB2" w14:textId="77777777" w:rsidR="00AE174D" w:rsidRPr="00AE174D" w:rsidRDefault="00AE174D" w:rsidP="00AE174D">
      <w:pPr>
        <w:numPr>
          <w:ilvl w:val="0"/>
          <w:numId w:val="7"/>
        </w:numPr>
        <w:spacing w:line="360" w:lineRule="exact"/>
        <w:rPr>
          <w:b/>
          <w:bCs/>
        </w:rPr>
      </w:pPr>
      <w:r w:rsidRPr="00AE174D">
        <w:rPr>
          <w:b/>
          <w:bCs/>
        </w:rPr>
        <w:t>本契約の期間は、毎年4月1日から翌年3月31日までの1年間とする。</w:t>
      </w:r>
    </w:p>
    <w:p w14:paraId="039F3FED" w14:textId="77777777" w:rsidR="00AE174D" w:rsidRPr="00AE174D" w:rsidRDefault="00AE174D" w:rsidP="00AE174D">
      <w:pPr>
        <w:numPr>
          <w:ilvl w:val="0"/>
          <w:numId w:val="7"/>
        </w:numPr>
        <w:spacing w:line="360" w:lineRule="exact"/>
        <w:rPr>
          <w:b/>
          <w:bCs/>
        </w:rPr>
      </w:pPr>
      <w:r w:rsidRPr="00AE174D">
        <w:rPr>
          <w:b/>
          <w:bCs/>
        </w:rPr>
        <w:t>期間満了の1ヶ月前までに、乙から書面による退会の申し出がない限り、本契約は同条件で1年間自動更新されるものとし、以後も同様とする。</w:t>
      </w:r>
    </w:p>
    <w:p w14:paraId="0F6411BC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第5条（地域連携活動費の額および支払い方法）</w:t>
      </w:r>
    </w:p>
    <w:p w14:paraId="0D091A57" w14:textId="77777777" w:rsidR="00AE174D" w:rsidRPr="00AE174D" w:rsidRDefault="00AE174D" w:rsidP="00AE174D">
      <w:pPr>
        <w:numPr>
          <w:ilvl w:val="0"/>
          <w:numId w:val="8"/>
        </w:numPr>
        <w:spacing w:line="360" w:lineRule="exact"/>
        <w:rPr>
          <w:b/>
          <w:bCs/>
        </w:rPr>
      </w:pPr>
      <w:r w:rsidRPr="00AE174D">
        <w:rPr>
          <w:b/>
          <w:bCs/>
        </w:rPr>
        <w:t>地域連携活動費は、年額 60,000円（税込）とする。</w:t>
      </w:r>
    </w:p>
    <w:p w14:paraId="31442232" w14:textId="77777777" w:rsidR="00AE174D" w:rsidRPr="00AE174D" w:rsidRDefault="00AE174D" w:rsidP="00AE174D">
      <w:pPr>
        <w:numPr>
          <w:ilvl w:val="0"/>
          <w:numId w:val="8"/>
        </w:numPr>
        <w:spacing w:line="360" w:lineRule="exact"/>
        <w:rPr>
          <w:b/>
          <w:bCs/>
        </w:rPr>
      </w:pPr>
      <w:r w:rsidRPr="00AE174D">
        <w:rPr>
          <w:b/>
          <w:bCs/>
        </w:rPr>
        <w:t>年度の途中から参加する場合の費用は、月額 5,000円（税込）とし、参加開始月から当該年度の3月分までを一括で支払うものとする。</w:t>
      </w:r>
    </w:p>
    <w:p w14:paraId="1DE0A08C" w14:textId="77777777" w:rsidR="00AE174D" w:rsidRPr="00AE174D" w:rsidRDefault="00AE174D" w:rsidP="00AE174D">
      <w:pPr>
        <w:numPr>
          <w:ilvl w:val="0"/>
          <w:numId w:val="8"/>
        </w:numPr>
        <w:spacing w:line="360" w:lineRule="exact"/>
        <w:rPr>
          <w:b/>
          <w:bCs/>
        </w:rPr>
      </w:pPr>
      <w:r w:rsidRPr="00AE174D">
        <w:rPr>
          <w:b/>
          <w:bCs/>
        </w:rPr>
        <w:t>乙は甲に対し、原則として1年分または残期間分を一括で前払いするものとする。</w:t>
      </w:r>
    </w:p>
    <w:p w14:paraId="4D7BE02B" w14:textId="77777777" w:rsidR="00AE174D" w:rsidRPr="00AE174D" w:rsidRDefault="00AE174D" w:rsidP="00AE174D">
      <w:pPr>
        <w:numPr>
          <w:ilvl w:val="0"/>
          <w:numId w:val="8"/>
        </w:numPr>
        <w:spacing w:line="360" w:lineRule="exact"/>
        <w:rPr>
          <w:b/>
          <w:bCs/>
        </w:rPr>
      </w:pPr>
      <w:r w:rsidRPr="00AE174D">
        <w:rPr>
          <w:b/>
          <w:bCs/>
        </w:rPr>
        <w:t>支払い方法については、別途甲が指定する請求書に従うものとする。</w:t>
      </w:r>
    </w:p>
    <w:p w14:paraId="2453AC23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第6条（費用の不返還） 乙の都合による解約、または第10条に基づく強制退去の場合であっても、既収の地域連携活動費は、理由の如何を問わず一切返還しないものとする。</w:t>
      </w:r>
    </w:p>
    <w:p w14:paraId="38FF7E60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第7条（遵守事項）</w:t>
      </w:r>
    </w:p>
    <w:p w14:paraId="3CA0038A" w14:textId="77777777" w:rsidR="00AE174D" w:rsidRPr="00AE174D" w:rsidRDefault="00AE174D" w:rsidP="00AE174D">
      <w:pPr>
        <w:numPr>
          <w:ilvl w:val="0"/>
          <w:numId w:val="9"/>
        </w:numPr>
        <w:spacing w:line="360" w:lineRule="exact"/>
        <w:rPr>
          <w:b/>
          <w:bCs/>
        </w:rPr>
      </w:pPr>
      <w:r w:rsidRPr="00AE174D">
        <w:rPr>
          <w:b/>
          <w:bCs/>
        </w:rPr>
        <w:t>乙は、本事業に登録する情報（薬局開設許可情報、営業時間、在庫情報等）を正確かつ最新の状態に保つよう努めるものとする。</w:t>
      </w:r>
    </w:p>
    <w:p w14:paraId="61B496BA" w14:textId="77777777" w:rsidR="00AE174D" w:rsidRPr="00AE174D" w:rsidRDefault="00AE174D" w:rsidP="00AE174D">
      <w:pPr>
        <w:numPr>
          <w:ilvl w:val="0"/>
          <w:numId w:val="9"/>
        </w:numPr>
        <w:spacing w:line="360" w:lineRule="exact"/>
        <w:rPr>
          <w:b/>
          <w:bCs/>
        </w:rPr>
      </w:pPr>
      <w:r w:rsidRPr="00AE174D">
        <w:rPr>
          <w:b/>
          <w:bCs/>
        </w:rPr>
        <w:lastRenderedPageBreak/>
        <w:t>乙は、提供サービスを通じて得た他薬局の在庫情報等を、医薬品の融通および患者支援の目的以外に使用してはならず、第三者へ漏洩してはならない。</w:t>
      </w:r>
    </w:p>
    <w:p w14:paraId="6807565A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第8条（免責事項）</w:t>
      </w:r>
    </w:p>
    <w:p w14:paraId="7C88B367" w14:textId="77777777" w:rsidR="00AE174D" w:rsidRPr="00AE174D" w:rsidRDefault="00AE174D" w:rsidP="00AE174D">
      <w:pPr>
        <w:numPr>
          <w:ilvl w:val="0"/>
          <w:numId w:val="10"/>
        </w:numPr>
        <w:spacing w:line="360" w:lineRule="exact"/>
        <w:rPr>
          <w:b/>
          <w:bCs/>
        </w:rPr>
      </w:pPr>
      <w:r w:rsidRPr="00AE174D">
        <w:rPr>
          <w:b/>
          <w:bCs/>
        </w:rPr>
        <w:t>本事業に関連して発生した薬局間での医薬品の譲渡・譲受、および代金決済に関するトラブルについて、甲は一切の責任を負わない。</w:t>
      </w:r>
    </w:p>
    <w:p w14:paraId="23576829" w14:textId="77777777" w:rsidR="00AE174D" w:rsidRPr="00AE174D" w:rsidRDefault="00AE174D" w:rsidP="00AE174D">
      <w:pPr>
        <w:numPr>
          <w:ilvl w:val="0"/>
          <w:numId w:val="10"/>
        </w:numPr>
        <w:spacing w:line="360" w:lineRule="exact"/>
        <w:rPr>
          <w:b/>
          <w:bCs/>
        </w:rPr>
      </w:pPr>
      <w:r w:rsidRPr="00AE174D">
        <w:rPr>
          <w:b/>
          <w:bCs/>
        </w:rPr>
        <w:t>通信環境の障害やシステム提供元の都合により、サービスの一部または全部が一時的に停止した場合、それにより生じた損害について甲は賠償の責任を負わない。</w:t>
      </w:r>
    </w:p>
    <w:p w14:paraId="6B43BC8A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第9条（契約の解約） 乙が本契約の解約を希望する場合、解約希望日の1ヶ月前までに甲に対し書面をもって届け出るものとする。</w:t>
      </w:r>
    </w:p>
    <w:p w14:paraId="20A4FD8F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第10条（強制退去） 甲は、乙が次の各号のいずれかに該当すると判断した場合、何ら事前の催告を要せず、直ちに本契約を解除し、乙を本事業から強制的に退去させることができるものとする。</w:t>
      </w:r>
    </w:p>
    <w:p w14:paraId="74A02180" w14:textId="77777777" w:rsidR="00AE174D" w:rsidRPr="00AE174D" w:rsidRDefault="00AE174D" w:rsidP="00AE174D">
      <w:pPr>
        <w:numPr>
          <w:ilvl w:val="0"/>
          <w:numId w:val="11"/>
        </w:numPr>
        <w:spacing w:line="360" w:lineRule="exact"/>
        <w:rPr>
          <w:b/>
          <w:bCs/>
        </w:rPr>
      </w:pPr>
      <w:r w:rsidRPr="00AE174D">
        <w:rPr>
          <w:b/>
          <w:bCs/>
        </w:rPr>
        <w:t>地域連携活動費の支払いを遅延し、甲の督促後も速やかに納入しないとき。</w:t>
      </w:r>
    </w:p>
    <w:p w14:paraId="3E322170" w14:textId="77777777" w:rsidR="00AE174D" w:rsidRPr="00AE174D" w:rsidRDefault="00AE174D" w:rsidP="00AE174D">
      <w:pPr>
        <w:numPr>
          <w:ilvl w:val="0"/>
          <w:numId w:val="11"/>
        </w:numPr>
        <w:spacing w:line="360" w:lineRule="exact"/>
        <w:rPr>
          <w:b/>
          <w:bCs/>
        </w:rPr>
      </w:pPr>
      <w:r w:rsidRPr="00AE174D">
        <w:rPr>
          <w:b/>
          <w:bCs/>
        </w:rPr>
        <w:t>本事業の登録情報において、虚偽の申請を行ったとき。</w:t>
      </w:r>
    </w:p>
    <w:p w14:paraId="24399BEF" w14:textId="77777777" w:rsidR="00AE174D" w:rsidRPr="00AE174D" w:rsidRDefault="00AE174D" w:rsidP="00AE174D">
      <w:pPr>
        <w:numPr>
          <w:ilvl w:val="0"/>
          <w:numId w:val="11"/>
        </w:numPr>
        <w:spacing w:line="360" w:lineRule="exact"/>
        <w:rPr>
          <w:b/>
          <w:bCs/>
        </w:rPr>
      </w:pPr>
      <w:r w:rsidRPr="00AE174D">
        <w:rPr>
          <w:b/>
          <w:bCs/>
        </w:rPr>
        <w:t>第7条第2項に違反し、他薬局の情報を目的外に使用、または第三者へ漏洩したとき。</w:t>
      </w:r>
    </w:p>
    <w:p w14:paraId="511FD5EC" w14:textId="77777777" w:rsidR="00AE174D" w:rsidRPr="00AE174D" w:rsidRDefault="00AE174D" w:rsidP="00AE174D">
      <w:pPr>
        <w:numPr>
          <w:ilvl w:val="0"/>
          <w:numId w:val="11"/>
        </w:numPr>
        <w:spacing w:line="360" w:lineRule="exact"/>
        <w:rPr>
          <w:b/>
          <w:bCs/>
        </w:rPr>
      </w:pPr>
      <w:r w:rsidRPr="00AE174D">
        <w:rPr>
          <w:b/>
          <w:bCs/>
        </w:rPr>
        <w:t>本事業の運営を妨げ、または当会および他の参加薬局の名誉・信用を毀損する行為があったとき。</w:t>
      </w:r>
    </w:p>
    <w:p w14:paraId="4D5E9E1E" w14:textId="77777777" w:rsidR="00AE174D" w:rsidRPr="00AE174D" w:rsidRDefault="00AE174D" w:rsidP="00AE174D">
      <w:pPr>
        <w:numPr>
          <w:ilvl w:val="0"/>
          <w:numId w:val="11"/>
        </w:numPr>
        <w:spacing w:line="360" w:lineRule="exact"/>
        <w:rPr>
          <w:b/>
          <w:bCs/>
        </w:rPr>
      </w:pPr>
      <w:r w:rsidRPr="00AE174D">
        <w:rPr>
          <w:b/>
          <w:bCs/>
        </w:rPr>
        <w:t>その他、本契約の条項に違反し、甲が参加薬局として不適当と認めたとき。</w:t>
      </w:r>
    </w:p>
    <w:p w14:paraId="41E4C781" w14:textId="77777777" w:rsidR="00AE174D" w:rsidRPr="00AE174D" w:rsidRDefault="00AE174D" w:rsidP="00AE174D">
      <w:pPr>
        <w:spacing w:line="360" w:lineRule="exact"/>
        <w:rPr>
          <w:b/>
          <w:bCs/>
        </w:rPr>
      </w:pPr>
      <w:r w:rsidRPr="00AE174D">
        <w:rPr>
          <w:b/>
          <w:bCs/>
        </w:rPr>
        <w:t>第11条（協議事項） 本契約に定めのない事項または疑義が生じた事項については、甲乙協議の上、誠意をもって解決にあたるものとする。</w:t>
      </w:r>
    </w:p>
    <w:sectPr w:rsidR="00AE174D" w:rsidRPr="00AE1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035D" w14:textId="77777777" w:rsidR="00DA4B84" w:rsidRDefault="00DA4B84" w:rsidP="00AE174D">
      <w:pPr>
        <w:spacing w:after="0" w:line="240" w:lineRule="auto"/>
      </w:pPr>
      <w:r>
        <w:separator/>
      </w:r>
    </w:p>
  </w:endnote>
  <w:endnote w:type="continuationSeparator" w:id="0">
    <w:p w14:paraId="55358F8D" w14:textId="77777777" w:rsidR="00DA4B84" w:rsidRDefault="00DA4B84" w:rsidP="00AE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97EE" w14:textId="77777777" w:rsidR="00DA4B84" w:rsidRDefault="00DA4B84" w:rsidP="00AE174D">
      <w:pPr>
        <w:spacing w:after="0" w:line="240" w:lineRule="auto"/>
      </w:pPr>
      <w:r>
        <w:separator/>
      </w:r>
    </w:p>
  </w:footnote>
  <w:footnote w:type="continuationSeparator" w:id="0">
    <w:p w14:paraId="31E1F25C" w14:textId="77777777" w:rsidR="00DA4B84" w:rsidRDefault="00DA4B84" w:rsidP="00AE1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F49"/>
    <w:multiLevelType w:val="multilevel"/>
    <w:tmpl w:val="241E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506CE"/>
    <w:multiLevelType w:val="multilevel"/>
    <w:tmpl w:val="780E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A4EDC"/>
    <w:multiLevelType w:val="multilevel"/>
    <w:tmpl w:val="425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631C"/>
    <w:multiLevelType w:val="multilevel"/>
    <w:tmpl w:val="E448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B17F8"/>
    <w:multiLevelType w:val="multilevel"/>
    <w:tmpl w:val="830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744B7"/>
    <w:multiLevelType w:val="multilevel"/>
    <w:tmpl w:val="B9EA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A21CC"/>
    <w:multiLevelType w:val="multilevel"/>
    <w:tmpl w:val="83B2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D35F8"/>
    <w:multiLevelType w:val="multilevel"/>
    <w:tmpl w:val="618E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325267"/>
    <w:multiLevelType w:val="multilevel"/>
    <w:tmpl w:val="1E2A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12BE9"/>
    <w:multiLevelType w:val="multilevel"/>
    <w:tmpl w:val="73D8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C6C91"/>
    <w:multiLevelType w:val="multilevel"/>
    <w:tmpl w:val="AFAA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297289">
    <w:abstractNumId w:val="10"/>
  </w:num>
  <w:num w:numId="2" w16cid:durableId="756560553">
    <w:abstractNumId w:val="9"/>
  </w:num>
  <w:num w:numId="3" w16cid:durableId="109011797">
    <w:abstractNumId w:val="5"/>
  </w:num>
  <w:num w:numId="4" w16cid:durableId="1066026038">
    <w:abstractNumId w:val="1"/>
  </w:num>
  <w:num w:numId="5" w16cid:durableId="1161118058">
    <w:abstractNumId w:val="2"/>
  </w:num>
  <w:num w:numId="6" w16cid:durableId="569077935">
    <w:abstractNumId w:val="4"/>
  </w:num>
  <w:num w:numId="7" w16cid:durableId="889000215">
    <w:abstractNumId w:val="3"/>
  </w:num>
  <w:num w:numId="8" w16cid:durableId="728579167">
    <w:abstractNumId w:val="7"/>
  </w:num>
  <w:num w:numId="9" w16cid:durableId="1335915177">
    <w:abstractNumId w:val="6"/>
  </w:num>
  <w:num w:numId="10" w16cid:durableId="1957708470">
    <w:abstractNumId w:val="0"/>
  </w:num>
  <w:num w:numId="11" w16cid:durableId="186242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D1"/>
    <w:rsid w:val="001F0387"/>
    <w:rsid w:val="00283AD1"/>
    <w:rsid w:val="006F14FF"/>
    <w:rsid w:val="00885D12"/>
    <w:rsid w:val="008A18D7"/>
    <w:rsid w:val="00A12FE4"/>
    <w:rsid w:val="00AE174D"/>
    <w:rsid w:val="00D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CB39C"/>
  <w15:chartTrackingRefBased/>
  <w15:docId w15:val="{F27C9C7C-5FF1-43D3-BC9C-00AAD8D6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3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3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3A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3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3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3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3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3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3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3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3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3A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3A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3A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1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74D"/>
  </w:style>
  <w:style w:type="paragraph" w:styleId="ac">
    <w:name w:val="footer"/>
    <w:basedOn w:val="a"/>
    <w:link w:val="ad"/>
    <w:uiPriority w:val="99"/>
    <w:unhideWhenUsed/>
    <w:rsid w:val="00AE17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nishiyaku01</dc:creator>
  <cp:keywords/>
  <dc:description/>
  <cp:lastModifiedBy>nishiyaku01</cp:lastModifiedBy>
  <cp:revision>2</cp:revision>
  <dcterms:created xsi:type="dcterms:W3CDTF">2026-01-27T06:56:00Z</dcterms:created>
  <dcterms:modified xsi:type="dcterms:W3CDTF">2026-01-27T06:56:00Z</dcterms:modified>
</cp:coreProperties>
</file>